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4E10" w14:textId="77777777" w:rsidR="00A82E59" w:rsidRPr="00A627F9" w:rsidRDefault="00E56E12" w:rsidP="00BA4424">
      <w:pPr>
        <w:jc w:val="right"/>
        <w:rPr>
          <w:rFonts w:cstheme="minorHAnsi"/>
          <w:sz w:val="24"/>
          <w:szCs w:val="24"/>
        </w:rPr>
      </w:pPr>
      <w:r w:rsidRPr="00A627F9">
        <w:rPr>
          <w:rFonts w:cstheme="minorHAnsi"/>
          <w:sz w:val="24"/>
          <w:szCs w:val="24"/>
        </w:rPr>
        <w:softHyphen/>
      </w:r>
    </w:p>
    <w:p w14:paraId="1B31A696" w14:textId="77777777" w:rsidR="000600F0" w:rsidRPr="00A627F9" w:rsidRDefault="000600F0" w:rsidP="00BA4424">
      <w:pPr>
        <w:jc w:val="right"/>
        <w:rPr>
          <w:rFonts w:cstheme="minorHAnsi"/>
          <w:b/>
          <w:sz w:val="24"/>
          <w:szCs w:val="24"/>
        </w:rPr>
      </w:pPr>
    </w:p>
    <w:p w14:paraId="5AD09C1C" w14:textId="77777777" w:rsidR="000600F0" w:rsidRPr="00A627F9" w:rsidRDefault="000600F0" w:rsidP="00BA4424">
      <w:pPr>
        <w:jc w:val="right"/>
        <w:rPr>
          <w:rFonts w:cstheme="minorHAnsi"/>
          <w:b/>
          <w:sz w:val="24"/>
          <w:szCs w:val="24"/>
        </w:rPr>
      </w:pPr>
    </w:p>
    <w:p w14:paraId="5FF8D288" w14:textId="7D9043CF" w:rsidR="00A323B5" w:rsidRPr="00A627F9" w:rsidRDefault="00A627F9" w:rsidP="00A627F9">
      <w:pPr>
        <w:jc w:val="center"/>
        <w:rPr>
          <w:rFonts w:cstheme="minorHAnsi"/>
          <w:b/>
          <w:sz w:val="24"/>
          <w:szCs w:val="24"/>
        </w:rPr>
      </w:pPr>
      <w:r w:rsidRPr="00A627F9">
        <w:rPr>
          <w:rFonts w:cstheme="minorHAnsi"/>
          <w:b/>
          <w:sz w:val="24"/>
          <w:szCs w:val="24"/>
        </w:rPr>
        <w:t xml:space="preserve">UCHWAŁA NR </w:t>
      </w:r>
      <w:r w:rsidR="00E22CA3">
        <w:rPr>
          <w:rFonts w:cstheme="minorHAnsi"/>
          <w:b/>
          <w:sz w:val="24"/>
          <w:szCs w:val="24"/>
        </w:rPr>
        <w:t>20</w:t>
      </w:r>
      <w:r w:rsidRPr="00A627F9">
        <w:rPr>
          <w:rFonts w:cstheme="minorHAnsi"/>
          <w:b/>
          <w:sz w:val="24"/>
          <w:szCs w:val="24"/>
        </w:rPr>
        <w:t>/23</w:t>
      </w:r>
      <w:r w:rsidRPr="00A627F9">
        <w:rPr>
          <w:rFonts w:cstheme="minorHAnsi"/>
          <w:b/>
          <w:sz w:val="24"/>
          <w:szCs w:val="24"/>
        </w:rPr>
        <w:br/>
        <w:t>Rady Osiedla Niebuszewo</w:t>
      </w:r>
      <w:r w:rsidRPr="00A627F9">
        <w:rPr>
          <w:rFonts w:cstheme="minorHAnsi"/>
          <w:b/>
          <w:sz w:val="24"/>
          <w:szCs w:val="24"/>
        </w:rPr>
        <w:br/>
        <w:t>z dnia 30.01.2023r.</w:t>
      </w:r>
    </w:p>
    <w:p w14:paraId="0BE6816D" w14:textId="7B06FEEF" w:rsidR="00A627F9" w:rsidRPr="00A627F9" w:rsidRDefault="00A627F9" w:rsidP="00A627F9">
      <w:pPr>
        <w:jc w:val="both"/>
        <w:rPr>
          <w:rFonts w:cstheme="minorHAnsi"/>
          <w:b/>
          <w:sz w:val="24"/>
          <w:szCs w:val="24"/>
        </w:rPr>
      </w:pPr>
      <w:r w:rsidRPr="00A627F9">
        <w:rPr>
          <w:rFonts w:cstheme="minorHAnsi"/>
          <w:b/>
          <w:sz w:val="24"/>
          <w:szCs w:val="24"/>
        </w:rPr>
        <w:t>w sprawie przyjęcia</w:t>
      </w:r>
      <w:r w:rsidR="00E22CA3">
        <w:rPr>
          <w:rFonts w:cstheme="minorHAnsi"/>
          <w:b/>
          <w:sz w:val="24"/>
          <w:szCs w:val="24"/>
        </w:rPr>
        <w:t xml:space="preserve"> planu rzeczowo-finansowego na rok 2023</w:t>
      </w:r>
      <w:r w:rsidRPr="00A627F9">
        <w:rPr>
          <w:rFonts w:cstheme="minorHAnsi"/>
          <w:b/>
          <w:sz w:val="24"/>
          <w:szCs w:val="24"/>
        </w:rPr>
        <w:t>.</w:t>
      </w:r>
    </w:p>
    <w:p w14:paraId="0FBCF4A2" w14:textId="566F03FE" w:rsidR="00A627F9" w:rsidRPr="00A627F9" w:rsidRDefault="00A627F9" w:rsidP="00A627F9">
      <w:pPr>
        <w:jc w:val="both"/>
        <w:rPr>
          <w:rFonts w:ascii="Calibri" w:hAnsi="Calibri" w:cs="Calibri"/>
          <w:b/>
          <w:sz w:val="24"/>
          <w:szCs w:val="24"/>
        </w:rPr>
      </w:pPr>
      <w:r w:rsidRPr="00A627F9">
        <w:rPr>
          <w:rFonts w:ascii="Calibri" w:hAnsi="Calibri" w:cs="Calibri"/>
          <w:sz w:val="24"/>
          <w:szCs w:val="24"/>
        </w:rPr>
        <w:t>Na podstawie § 11 ust. 4 Statutu Osiedla Miejskiego Niebuszewo (UCHWAŁA NR XXIX/765/17 RADY MIASTA SZCZECIN z dnia 25 kwietnia 2017r. w sprawie Statutu Osiedla Miejskiego Niebuszewo (D.U. Woj. Zachodniopomorskiego poz. 2860 z 2017r.)</w:t>
      </w:r>
      <w:r w:rsidRPr="00A627F9">
        <w:rPr>
          <w:rFonts w:ascii="Calibri" w:hAnsi="Calibri" w:cs="Calibri"/>
          <w:strike/>
          <w:sz w:val="24"/>
          <w:szCs w:val="24"/>
        </w:rPr>
        <w:t>)</w:t>
      </w:r>
      <w:r w:rsidRPr="00A627F9">
        <w:rPr>
          <w:rFonts w:ascii="Calibri" w:hAnsi="Calibri" w:cs="Calibri"/>
          <w:sz w:val="24"/>
          <w:szCs w:val="24"/>
        </w:rPr>
        <w:t xml:space="preserve">, </w:t>
      </w:r>
      <w:r w:rsidRPr="00A627F9">
        <w:rPr>
          <w:rFonts w:ascii="Calibri" w:hAnsi="Calibri" w:cs="Calibri"/>
          <w:b/>
          <w:sz w:val="24"/>
          <w:szCs w:val="24"/>
        </w:rPr>
        <w:t>Rada Osiedla Niebuszewo uchwala, co następuje:</w:t>
      </w:r>
    </w:p>
    <w:p w14:paraId="7F8875CC" w14:textId="77777777" w:rsidR="00A627F9" w:rsidRPr="00A627F9" w:rsidRDefault="00A627F9" w:rsidP="00A627F9">
      <w:pPr>
        <w:pStyle w:val="Listapunktowana"/>
        <w:numPr>
          <w:ilvl w:val="0"/>
          <w:numId w:val="0"/>
        </w:numPr>
        <w:jc w:val="center"/>
        <w:rPr>
          <w:rFonts w:ascii="Calibri" w:hAnsi="Calibri" w:cs="Calibri"/>
          <w:b/>
        </w:rPr>
      </w:pPr>
      <w:r w:rsidRPr="00A627F9">
        <w:rPr>
          <w:rFonts w:ascii="Calibri" w:hAnsi="Calibri" w:cs="Calibri"/>
          <w:b/>
        </w:rPr>
        <w:t>§1</w:t>
      </w:r>
    </w:p>
    <w:p w14:paraId="5B753F8E" w14:textId="37A5AF7B" w:rsidR="00A627F9" w:rsidRDefault="00A627F9" w:rsidP="00A627F9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  <w:r w:rsidRPr="00A627F9">
        <w:rPr>
          <w:rFonts w:ascii="Calibri" w:hAnsi="Calibri" w:cs="Calibri"/>
        </w:rPr>
        <w:t>Rada Osiedla Niebuszewo</w:t>
      </w:r>
      <w:r w:rsidR="00E22CA3">
        <w:rPr>
          <w:rFonts w:ascii="Calibri" w:hAnsi="Calibri" w:cs="Calibri"/>
        </w:rPr>
        <w:t xml:space="preserve"> przyjmuje do dyspozycji środki na działalność w roku 2023, wskazane w piśmie z dnia 21.12.2022r. w kwocie 23 153 zł.</w:t>
      </w:r>
    </w:p>
    <w:p w14:paraId="6A49DE38" w14:textId="2EDEF0B2" w:rsidR="00E22CA3" w:rsidRDefault="00E22CA3" w:rsidP="00A627F9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</w:p>
    <w:p w14:paraId="4B4C7C84" w14:textId="77777777" w:rsidR="00E22CA3" w:rsidRPr="00A627F9" w:rsidRDefault="00E22CA3" w:rsidP="00E22CA3">
      <w:pPr>
        <w:pStyle w:val="Listapunktowana"/>
        <w:numPr>
          <w:ilvl w:val="0"/>
          <w:numId w:val="0"/>
        </w:numPr>
        <w:jc w:val="center"/>
        <w:rPr>
          <w:rFonts w:ascii="Calibri" w:hAnsi="Calibri" w:cs="Calibri"/>
          <w:b/>
        </w:rPr>
      </w:pPr>
      <w:r w:rsidRPr="00A627F9">
        <w:rPr>
          <w:rFonts w:ascii="Calibri" w:hAnsi="Calibri" w:cs="Calibri"/>
          <w:b/>
        </w:rPr>
        <w:t>§2</w:t>
      </w:r>
    </w:p>
    <w:p w14:paraId="39C4BB26" w14:textId="5F106BAA" w:rsidR="00E22CA3" w:rsidRDefault="00E22CA3" w:rsidP="00A627F9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Rada Osiedla Niebuszewo przyjmuje plan rzeczowo-finansowy w kwocie 23 153 zł na działalność w roku 2023.</w:t>
      </w:r>
    </w:p>
    <w:p w14:paraId="13FF4183" w14:textId="77777777" w:rsidR="00E22CA3" w:rsidRDefault="00E22CA3" w:rsidP="00A627F9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</w:p>
    <w:p w14:paraId="08289E59" w14:textId="2271E688" w:rsidR="00E22CA3" w:rsidRDefault="00E22CA3" w:rsidP="00E22CA3">
      <w:pPr>
        <w:pStyle w:val="Listapunktowana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Diety przewodniczącego – 7731 zł.</w:t>
      </w:r>
    </w:p>
    <w:p w14:paraId="038122D5" w14:textId="06A5B4CB" w:rsidR="00E22CA3" w:rsidRPr="00A627F9" w:rsidRDefault="00E22CA3" w:rsidP="00E22CA3">
      <w:pPr>
        <w:pStyle w:val="Listapunktowana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Działalność na rzecz mieszkańców – 15 422 zł.</w:t>
      </w:r>
    </w:p>
    <w:p w14:paraId="39C6347D" w14:textId="77777777" w:rsidR="00A627F9" w:rsidRPr="00A627F9" w:rsidRDefault="00A627F9" w:rsidP="00A627F9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</w:p>
    <w:p w14:paraId="0860A7E7" w14:textId="67718C3E" w:rsidR="00A627F9" w:rsidRPr="00A627F9" w:rsidRDefault="00A627F9" w:rsidP="00A627F9">
      <w:pPr>
        <w:pStyle w:val="Listapunktowana"/>
        <w:numPr>
          <w:ilvl w:val="0"/>
          <w:numId w:val="0"/>
        </w:numPr>
        <w:jc w:val="center"/>
        <w:rPr>
          <w:rFonts w:ascii="Calibri" w:hAnsi="Calibri" w:cs="Calibri"/>
          <w:b/>
        </w:rPr>
      </w:pPr>
      <w:r w:rsidRPr="00A627F9">
        <w:rPr>
          <w:rFonts w:ascii="Calibri" w:hAnsi="Calibri" w:cs="Calibri"/>
          <w:b/>
        </w:rPr>
        <w:t>§</w:t>
      </w:r>
      <w:r w:rsidR="00E22CA3">
        <w:rPr>
          <w:rFonts w:ascii="Calibri" w:hAnsi="Calibri" w:cs="Calibri"/>
          <w:b/>
        </w:rPr>
        <w:t>3</w:t>
      </w:r>
    </w:p>
    <w:p w14:paraId="20B674AF" w14:textId="6C760873" w:rsidR="00A627F9" w:rsidRPr="00A627F9" w:rsidRDefault="00A627F9" w:rsidP="00A627F9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  <w:r w:rsidRPr="00A627F9">
        <w:rPr>
          <w:rFonts w:ascii="Calibri" w:hAnsi="Calibri" w:cs="Calibri"/>
        </w:rPr>
        <w:t>Wykonanie uchwały powierza się Przewodniczącemu Rady Osiedla.</w:t>
      </w:r>
    </w:p>
    <w:p w14:paraId="072F1D9D" w14:textId="379A4620" w:rsidR="00A627F9" w:rsidRPr="00A627F9" w:rsidRDefault="00A627F9" w:rsidP="00A627F9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</w:p>
    <w:p w14:paraId="5353B640" w14:textId="3FAF970A" w:rsidR="00A627F9" w:rsidRPr="00A627F9" w:rsidRDefault="00A627F9" w:rsidP="00A627F9">
      <w:pPr>
        <w:pStyle w:val="Listapunktowana"/>
        <w:numPr>
          <w:ilvl w:val="0"/>
          <w:numId w:val="0"/>
        </w:numPr>
        <w:jc w:val="center"/>
        <w:rPr>
          <w:rFonts w:ascii="Calibri" w:hAnsi="Calibri" w:cs="Calibri"/>
          <w:b/>
        </w:rPr>
      </w:pPr>
      <w:r w:rsidRPr="00A627F9">
        <w:rPr>
          <w:rFonts w:ascii="Calibri" w:hAnsi="Calibri" w:cs="Calibri"/>
          <w:b/>
        </w:rPr>
        <w:t>§</w:t>
      </w:r>
      <w:r w:rsidR="00E22CA3">
        <w:rPr>
          <w:rFonts w:ascii="Calibri" w:hAnsi="Calibri" w:cs="Calibri"/>
          <w:b/>
        </w:rPr>
        <w:t>4</w:t>
      </w:r>
    </w:p>
    <w:p w14:paraId="64AD7953" w14:textId="652BF6A7" w:rsidR="00E22CA3" w:rsidRDefault="00A627F9" w:rsidP="00F374C2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  <w:r w:rsidRPr="00A627F9">
        <w:rPr>
          <w:rFonts w:ascii="Calibri" w:hAnsi="Calibri" w:cs="Calibri"/>
        </w:rPr>
        <w:t>Uchwała wchodzi w życie z dniem podjęcia.</w:t>
      </w:r>
    </w:p>
    <w:p w14:paraId="62A2506A" w14:textId="77777777" w:rsidR="00E22CA3" w:rsidRDefault="00E22CA3">
      <w:pPr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hAnsi="Calibri" w:cs="Calibri"/>
        </w:rPr>
        <w:br w:type="page"/>
      </w:r>
    </w:p>
    <w:p w14:paraId="5B79A7EC" w14:textId="07F3D3FE" w:rsidR="009C1C1F" w:rsidRDefault="009C1C1F" w:rsidP="00F374C2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</w:p>
    <w:p w14:paraId="301876D0" w14:textId="3592E49A" w:rsidR="00E22CA3" w:rsidRDefault="00E22CA3" w:rsidP="00F374C2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</w:p>
    <w:p w14:paraId="5F58B605" w14:textId="694BC1FE" w:rsidR="00E22CA3" w:rsidRDefault="00E22CA3" w:rsidP="00F374C2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</w:p>
    <w:p w14:paraId="1A5E27DC" w14:textId="292BDCB1" w:rsidR="00E22CA3" w:rsidRDefault="00E22CA3" w:rsidP="00F374C2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</w:p>
    <w:p w14:paraId="12BE4DDE" w14:textId="1750CBCB" w:rsidR="00D709EA" w:rsidRDefault="00E22CA3" w:rsidP="00F374C2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  <w:r w:rsidRPr="00E22CA3">
        <w:drawing>
          <wp:inline distT="0" distB="0" distL="0" distR="0" wp14:anchorId="2D91B688" wp14:editId="72605880">
            <wp:extent cx="5760720" cy="489458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9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6D6BB" w14:textId="77777777" w:rsidR="00D709EA" w:rsidRDefault="00D709EA">
      <w:pPr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hAnsi="Calibri" w:cs="Calibri"/>
        </w:rPr>
        <w:br w:type="page"/>
      </w:r>
    </w:p>
    <w:p w14:paraId="40F1CCF6" w14:textId="62EF7894" w:rsidR="00E22CA3" w:rsidRDefault="00E22CA3" w:rsidP="00F374C2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</w:p>
    <w:p w14:paraId="17F1AA8C" w14:textId="2D287C1A" w:rsidR="00D709EA" w:rsidRDefault="00D709EA" w:rsidP="00F374C2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</w:p>
    <w:p w14:paraId="052DB09D" w14:textId="65C52C55" w:rsidR="00D709EA" w:rsidRDefault="00D709EA" w:rsidP="00F374C2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</w:p>
    <w:p w14:paraId="5842AEBD" w14:textId="77777777" w:rsidR="00D709EA" w:rsidRDefault="00D709EA" w:rsidP="00F374C2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3"/>
        <w:gridCol w:w="6549"/>
      </w:tblGrid>
      <w:tr w:rsidR="00D709EA" w:rsidRPr="00D709EA" w14:paraId="284F4766" w14:textId="77777777" w:rsidTr="00D709EA">
        <w:trPr>
          <w:trHeight w:val="375"/>
        </w:trPr>
        <w:tc>
          <w:tcPr>
            <w:tcW w:w="16000" w:type="dxa"/>
            <w:gridSpan w:val="2"/>
            <w:noWrap/>
            <w:hideMark/>
          </w:tcPr>
          <w:p w14:paraId="21612EDB" w14:textId="7536FFD4" w:rsidR="00D709EA" w:rsidRPr="00D709EA" w:rsidRDefault="00D709EA" w:rsidP="00D709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rFonts w:ascii="Calibri" w:hAnsi="Calibri" w:cs="Calibri"/>
                <w:b/>
                <w:bCs/>
              </w:rPr>
            </w:pPr>
            <w:r w:rsidRPr="00D709EA">
              <w:rPr>
                <w:rFonts w:ascii="Calibri" w:hAnsi="Calibri" w:cs="Calibri"/>
                <w:b/>
                <w:bCs/>
              </w:rPr>
              <w:t>Plan rzeczowy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D709EA">
              <w:rPr>
                <w:rFonts w:ascii="Calibri" w:hAnsi="Calibri" w:cs="Calibri"/>
                <w:b/>
                <w:bCs/>
              </w:rPr>
              <w:t>na rok 2023</w:t>
            </w:r>
          </w:p>
        </w:tc>
      </w:tr>
      <w:tr w:rsidR="00D709EA" w:rsidRPr="00D709EA" w14:paraId="3A731C3C" w14:textId="77777777" w:rsidTr="00D709EA">
        <w:trPr>
          <w:trHeight w:val="300"/>
        </w:trPr>
        <w:tc>
          <w:tcPr>
            <w:tcW w:w="4360" w:type="dxa"/>
            <w:hideMark/>
          </w:tcPr>
          <w:p w14:paraId="0472E49B" w14:textId="77777777" w:rsidR="00D709EA" w:rsidRPr="00D709EA" w:rsidRDefault="00D709EA" w:rsidP="00D709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rFonts w:ascii="Calibri" w:hAnsi="Calibri" w:cs="Calibri"/>
                <w:b/>
                <w:bCs/>
              </w:rPr>
            </w:pPr>
            <w:r w:rsidRPr="00D709EA">
              <w:rPr>
                <w:rFonts w:ascii="Calibri" w:hAnsi="Calibri" w:cs="Calibri"/>
                <w:b/>
                <w:bCs/>
              </w:rPr>
              <w:t>część opisowa</w:t>
            </w:r>
          </w:p>
        </w:tc>
        <w:tc>
          <w:tcPr>
            <w:tcW w:w="11640" w:type="dxa"/>
            <w:hideMark/>
          </w:tcPr>
          <w:p w14:paraId="46B8CBE6" w14:textId="0412C298" w:rsidR="00D709EA" w:rsidRPr="00D709EA" w:rsidRDefault="00D709EA" w:rsidP="00D709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rFonts w:ascii="Calibri" w:hAnsi="Calibri" w:cs="Calibri"/>
              </w:rPr>
            </w:pPr>
          </w:p>
        </w:tc>
      </w:tr>
      <w:tr w:rsidR="00D709EA" w:rsidRPr="00D709EA" w14:paraId="2793F5B0" w14:textId="77777777" w:rsidTr="00D709EA">
        <w:trPr>
          <w:trHeight w:val="300"/>
        </w:trPr>
        <w:tc>
          <w:tcPr>
            <w:tcW w:w="4360" w:type="dxa"/>
            <w:hideMark/>
          </w:tcPr>
          <w:p w14:paraId="6D0EEFED" w14:textId="77777777" w:rsidR="00D709EA" w:rsidRPr="00D709EA" w:rsidRDefault="00D709EA" w:rsidP="00D709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rFonts w:ascii="Calibri" w:hAnsi="Calibri" w:cs="Calibri"/>
              </w:rPr>
            </w:pPr>
            <w:r w:rsidRPr="00D709EA">
              <w:rPr>
                <w:rFonts w:ascii="Calibri" w:hAnsi="Calibri" w:cs="Calibri"/>
              </w:rPr>
              <w:t>Zadanie/Działania</w:t>
            </w:r>
          </w:p>
        </w:tc>
        <w:tc>
          <w:tcPr>
            <w:tcW w:w="11640" w:type="dxa"/>
            <w:hideMark/>
          </w:tcPr>
          <w:p w14:paraId="711757E6" w14:textId="77777777" w:rsidR="00D709EA" w:rsidRPr="00D709EA" w:rsidRDefault="00D709EA" w:rsidP="00D709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rFonts w:ascii="Calibri" w:hAnsi="Calibri" w:cs="Calibri"/>
              </w:rPr>
            </w:pPr>
            <w:r w:rsidRPr="00D709EA">
              <w:rPr>
                <w:rFonts w:ascii="Calibri" w:hAnsi="Calibri" w:cs="Calibri"/>
              </w:rPr>
              <w:t>Szczegółowy opis</w:t>
            </w:r>
          </w:p>
        </w:tc>
      </w:tr>
      <w:tr w:rsidR="00D709EA" w:rsidRPr="00D709EA" w14:paraId="473C04C2" w14:textId="77777777" w:rsidTr="00D709EA">
        <w:trPr>
          <w:trHeight w:val="1088"/>
        </w:trPr>
        <w:tc>
          <w:tcPr>
            <w:tcW w:w="4360" w:type="dxa"/>
            <w:vAlign w:val="center"/>
            <w:hideMark/>
          </w:tcPr>
          <w:p w14:paraId="72452066" w14:textId="77777777" w:rsidR="00D709EA" w:rsidRPr="00D709EA" w:rsidRDefault="00D709EA" w:rsidP="00D709E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rFonts w:ascii="Calibri" w:hAnsi="Calibri" w:cs="Calibri"/>
              </w:rPr>
            </w:pPr>
            <w:r w:rsidRPr="00D709EA">
              <w:rPr>
                <w:rFonts w:ascii="Calibri" w:hAnsi="Calibri" w:cs="Calibri"/>
              </w:rPr>
              <w:t>organizacja festynów, spotkań oraz konkursów</w:t>
            </w:r>
          </w:p>
        </w:tc>
        <w:tc>
          <w:tcPr>
            <w:tcW w:w="11640" w:type="dxa"/>
            <w:vAlign w:val="center"/>
            <w:hideMark/>
          </w:tcPr>
          <w:p w14:paraId="60F8E37C" w14:textId="77777777" w:rsidR="00D709EA" w:rsidRPr="00D709EA" w:rsidRDefault="00D709EA" w:rsidP="00D709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rFonts w:ascii="Calibri" w:hAnsi="Calibri" w:cs="Calibri"/>
              </w:rPr>
            </w:pPr>
            <w:r w:rsidRPr="00D709EA">
              <w:rPr>
                <w:rFonts w:ascii="Calibri" w:hAnsi="Calibri" w:cs="Calibri"/>
              </w:rPr>
              <w:t>Zakup niezbędnych nagród do organizacji festynów, spotkań oraz konkursów organizowanych przez Radę Osiedla  - do wysokości kosztów ujętych w planie finansowym.</w:t>
            </w:r>
          </w:p>
        </w:tc>
      </w:tr>
      <w:tr w:rsidR="00D709EA" w:rsidRPr="00D709EA" w14:paraId="72DC2492" w14:textId="77777777" w:rsidTr="00D709EA">
        <w:trPr>
          <w:trHeight w:val="1455"/>
        </w:trPr>
        <w:tc>
          <w:tcPr>
            <w:tcW w:w="4360" w:type="dxa"/>
            <w:vAlign w:val="center"/>
            <w:hideMark/>
          </w:tcPr>
          <w:p w14:paraId="648F51DA" w14:textId="77777777" w:rsidR="00D709EA" w:rsidRPr="00D709EA" w:rsidRDefault="00D709EA" w:rsidP="00D709E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rFonts w:ascii="Calibri" w:hAnsi="Calibri" w:cs="Calibri"/>
              </w:rPr>
            </w:pPr>
            <w:r w:rsidRPr="00D709EA">
              <w:rPr>
                <w:rFonts w:ascii="Calibri" w:hAnsi="Calibri" w:cs="Calibri"/>
              </w:rPr>
              <w:t>współorganizacja imprez z placówkami na terenie osiedla</w:t>
            </w:r>
          </w:p>
        </w:tc>
        <w:tc>
          <w:tcPr>
            <w:tcW w:w="11640" w:type="dxa"/>
            <w:vAlign w:val="center"/>
            <w:hideMark/>
          </w:tcPr>
          <w:p w14:paraId="69440E0E" w14:textId="77777777" w:rsidR="00D709EA" w:rsidRPr="00D709EA" w:rsidRDefault="00D709EA" w:rsidP="00D709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rFonts w:ascii="Calibri" w:hAnsi="Calibri" w:cs="Calibri"/>
              </w:rPr>
            </w:pPr>
            <w:r w:rsidRPr="00D709EA">
              <w:rPr>
                <w:rFonts w:ascii="Calibri" w:hAnsi="Calibri" w:cs="Calibri"/>
              </w:rPr>
              <w:t>Zakup usług potrzebnych do współorganizowanych lub organizowanych imprez na terenie osiedla przez placówki przedszkolne oraz szkolne - do wysokości kosztów ujętych w planie finansowym.</w:t>
            </w:r>
          </w:p>
        </w:tc>
      </w:tr>
      <w:tr w:rsidR="00D709EA" w:rsidRPr="00D709EA" w14:paraId="33CC0AED" w14:textId="77777777" w:rsidTr="00D709EA">
        <w:trPr>
          <w:trHeight w:val="1636"/>
        </w:trPr>
        <w:tc>
          <w:tcPr>
            <w:tcW w:w="4360" w:type="dxa"/>
            <w:vAlign w:val="center"/>
            <w:hideMark/>
          </w:tcPr>
          <w:p w14:paraId="0273EE0D" w14:textId="77777777" w:rsidR="00D709EA" w:rsidRPr="00D709EA" w:rsidRDefault="00D709EA" w:rsidP="00D709EA">
            <w:pPr>
              <w:pStyle w:val="Listapunktowana"/>
              <w:numPr>
                <w:ilvl w:val="0"/>
                <w:numId w:val="0"/>
              </w:numPr>
              <w:jc w:val="center"/>
              <w:rPr>
                <w:rFonts w:ascii="Calibri" w:hAnsi="Calibri" w:cs="Calibri"/>
              </w:rPr>
            </w:pPr>
            <w:r w:rsidRPr="00D709EA">
              <w:rPr>
                <w:rFonts w:ascii="Calibri" w:hAnsi="Calibri" w:cs="Calibri"/>
              </w:rPr>
              <w:t>wycieczki osiedlowe</w:t>
            </w:r>
          </w:p>
        </w:tc>
        <w:tc>
          <w:tcPr>
            <w:tcW w:w="11640" w:type="dxa"/>
            <w:vAlign w:val="center"/>
            <w:hideMark/>
          </w:tcPr>
          <w:p w14:paraId="348029B0" w14:textId="03A8F6DA" w:rsidR="00D709EA" w:rsidRPr="00D709EA" w:rsidRDefault="00D709EA" w:rsidP="00D709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rFonts w:ascii="Calibri" w:hAnsi="Calibri" w:cs="Calibri"/>
              </w:rPr>
            </w:pPr>
            <w:r w:rsidRPr="00D709EA">
              <w:rPr>
                <w:rFonts w:ascii="Calibri" w:hAnsi="Calibri" w:cs="Calibri"/>
              </w:rPr>
              <w:t xml:space="preserve">Zakup niezbędnych usług oraz artykułów potrzebnych do realizacji wycieczki dla mieszkańców osiedla. Dofinansowanie wynajmu </w:t>
            </w:r>
            <w:r w:rsidRPr="00D709EA">
              <w:rPr>
                <w:rFonts w:ascii="Calibri" w:hAnsi="Calibri" w:cs="Calibri"/>
              </w:rPr>
              <w:t>autokaru</w:t>
            </w:r>
            <w:r w:rsidRPr="00D709EA">
              <w:rPr>
                <w:rFonts w:ascii="Calibri" w:hAnsi="Calibri" w:cs="Calibri"/>
              </w:rPr>
              <w:t>, opłata przewodnika, opłata przewidzianych atrakcji i inne - do wysokości kosztów ujętych w planie finansowym.</w:t>
            </w:r>
          </w:p>
        </w:tc>
      </w:tr>
    </w:tbl>
    <w:p w14:paraId="7469CD1C" w14:textId="77777777" w:rsidR="00D709EA" w:rsidRPr="00A627F9" w:rsidRDefault="00D709EA" w:rsidP="00F374C2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</w:p>
    <w:sectPr w:rsidR="00D709EA" w:rsidRPr="00A627F9" w:rsidSect="00127E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40E3" w14:textId="77777777" w:rsidR="002F6A09" w:rsidRDefault="002F6A09" w:rsidP="00BA4424">
      <w:pPr>
        <w:spacing w:after="0" w:line="240" w:lineRule="auto"/>
      </w:pPr>
      <w:r>
        <w:separator/>
      </w:r>
    </w:p>
  </w:endnote>
  <w:endnote w:type="continuationSeparator" w:id="0">
    <w:p w14:paraId="5FF6BDFE" w14:textId="77777777" w:rsidR="002F6A09" w:rsidRDefault="002F6A09" w:rsidP="00BA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F5B2" w14:textId="16FA7F47" w:rsidR="00DB5953" w:rsidRPr="00DB5953" w:rsidRDefault="003963D0" w:rsidP="00DB5953">
    <w:pPr>
      <w:pStyle w:val="Stopka"/>
      <w:tabs>
        <w:tab w:val="left" w:pos="6237"/>
      </w:tabs>
      <w:ind w:firstLine="1843"/>
      <w:rPr>
        <w:noProof/>
        <w:sz w:val="28"/>
        <w:szCs w:val="28"/>
      </w:rPr>
    </w:pPr>
    <w:r w:rsidRPr="00BB4462">
      <w:rPr>
        <w:noProof/>
        <w:sz w:val="20"/>
        <w:szCs w:val="20"/>
      </w:rPr>
      <w:drawing>
        <wp:anchor distT="0" distB="0" distL="114300" distR="114300" simplePos="0" relativeHeight="251673600" behindDoc="1" locked="0" layoutInCell="1" allowOverlap="1" wp14:anchorId="14ED96D6" wp14:editId="79C04AB5">
          <wp:simplePos x="0" y="0"/>
          <wp:positionH relativeFrom="column">
            <wp:posOffset>519430</wp:posOffset>
          </wp:positionH>
          <wp:positionV relativeFrom="paragraph">
            <wp:posOffset>-1905</wp:posOffset>
          </wp:positionV>
          <wp:extent cx="409575" cy="1474470"/>
          <wp:effectExtent l="0" t="0" r="9525" b="0"/>
          <wp:wrapNone/>
          <wp:docPr id="3" name="Obraz 3" descr="kre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14744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B5953" w:rsidRPr="00DB5953">
      <w:rPr>
        <w:noProof/>
        <w:sz w:val="28"/>
        <w:szCs w:val="28"/>
      </w:rPr>
      <w:t>Rad</w:t>
    </w:r>
    <w:r w:rsidR="00516CB4">
      <w:rPr>
        <w:noProof/>
        <w:sz w:val="28"/>
        <w:szCs w:val="28"/>
      </w:rPr>
      <w:t>a</w:t>
    </w:r>
    <w:r w:rsidR="00DB5953" w:rsidRPr="00DB5953">
      <w:rPr>
        <w:noProof/>
        <w:sz w:val="28"/>
        <w:szCs w:val="28"/>
      </w:rPr>
      <w:t xml:space="preserve"> Osiedla</w:t>
    </w:r>
    <w:r w:rsidR="00516CB4">
      <w:rPr>
        <w:noProof/>
        <w:sz w:val="28"/>
        <w:szCs w:val="28"/>
      </w:rPr>
      <w:t xml:space="preserve"> Niebuszewo</w:t>
    </w:r>
  </w:p>
  <w:p w14:paraId="5129852E" w14:textId="77777777" w:rsidR="00DB5953" w:rsidRPr="00DB5953" w:rsidRDefault="00DB5953" w:rsidP="00DB5953">
    <w:pPr>
      <w:pStyle w:val="Stopka"/>
      <w:tabs>
        <w:tab w:val="left" w:pos="6237"/>
      </w:tabs>
      <w:ind w:firstLine="1843"/>
      <w:rPr>
        <w:noProof/>
        <w:sz w:val="20"/>
        <w:szCs w:val="20"/>
      </w:rPr>
    </w:pPr>
  </w:p>
  <w:p w14:paraId="40E7158B" w14:textId="408BD860" w:rsidR="00F71C08" w:rsidRPr="00F71C08" w:rsidRDefault="00516CB4" w:rsidP="00F71C08">
    <w:pPr>
      <w:pStyle w:val="Stopka"/>
      <w:tabs>
        <w:tab w:val="left" w:pos="6521"/>
      </w:tabs>
      <w:ind w:firstLine="1843"/>
      <w:rPr>
        <w:noProof/>
        <w:sz w:val="20"/>
        <w:szCs w:val="20"/>
      </w:rPr>
    </w:pPr>
    <w:r w:rsidRPr="00516CB4">
      <w:rPr>
        <w:noProof/>
        <w:sz w:val="20"/>
        <w:szCs w:val="20"/>
      </w:rPr>
      <w:t>71-</w:t>
    </w:r>
    <w:r w:rsidR="00A627F9">
      <w:rPr>
        <w:noProof/>
        <w:sz w:val="20"/>
        <w:szCs w:val="20"/>
      </w:rPr>
      <w:t>785</w:t>
    </w:r>
    <w:r>
      <w:rPr>
        <w:noProof/>
        <w:sz w:val="20"/>
        <w:szCs w:val="20"/>
      </w:rPr>
      <w:t xml:space="preserve"> </w:t>
    </w:r>
    <w:r w:rsidR="00F71C08" w:rsidRPr="00F71C08">
      <w:rPr>
        <w:noProof/>
        <w:sz w:val="20"/>
        <w:szCs w:val="20"/>
      </w:rPr>
      <w:t xml:space="preserve">Szczecin, ul. </w:t>
    </w:r>
    <w:r w:rsidRPr="00516CB4">
      <w:rPr>
        <w:noProof/>
        <w:sz w:val="20"/>
        <w:szCs w:val="20"/>
      </w:rPr>
      <w:t xml:space="preserve">Komuny Paryskiej </w:t>
    </w:r>
    <w:r w:rsidR="00A627F9">
      <w:rPr>
        <w:noProof/>
        <w:sz w:val="20"/>
        <w:szCs w:val="20"/>
      </w:rPr>
      <w:t>40</w:t>
    </w:r>
    <w:r w:rsidRPr="00516CB4">
      <w:rPr>
        <w:noProof/>
        <w:sz w:val="20"/>
        <w:szCs w:val="20"/>
      </w:rPr>
      <w:t>/</w:t>
    </w:r>
    <w:r w:rsidR="00A627F9">
      <w:rPr>
        <w:noProof/>
        <w:sz w:val="20"/>
        <w:szCs w:val="20"/>
      </w:rPr>
      <w:t>U8</w:t>
    </w:r>
  </w:p>
  <w:p w14:paraId="32EEF2D6" w14:textId="5765FC5E" w:rsidR="00F71C08" w:rsidRPr="00F71C08" w:rsidRDefault="00F71C08" w:rsidP="00F71C08">
    <w:pPr>
      <w:pStyle w:val="Stopka"/>
      <w:tabs>
        <w:tab w:val="left" w:pos="6521"/>
      </w:tabs>
      <w:ind w:firstLine="1843"/>
      <w:rPr>
        <w:noProof/>
        <w:sz w:val="20"/>
        <w:szCs w:val="20"/>
      </w:rPr>
    </w:pPr>
    <w:r w:rsidRPr="00F71C08">
      <w:rPr>
        <w:noProof/>
        <w:sz w:val="20"/>
        <w:szCs w:val="20"/>
      </w:rPr>
      <w:t xml:space="preserve">e-mail: </w:t>
    </w:r>
    <w:r w:rsidR="00516CB4" w:rsidRPr="00516CB4">
      <w:rPr>
        <w:noProof/>
        <w:sz w:val="20"/>
        <w:szCs w:val="20"/>
      </w:rPr>
      <w:t>rada@niebuszewo.osiedla.szczecin.pl</w:t>
    </w:r>
  </w:p>
  <w:p w14:paraId="13E6C1A7" w14:textId="5F56F3D0" w:rsidR="002938D0" w:rsidRPr="002938D0" w:rsidRDefault="00516CB4" w:rsidP="00516CB4">
    <w:pPr>
      <w:pStyle w:val="Stopka"/>
      <w:tabs>
        <w:tab w:val="clear" w:pos="4536"/>
        <w:tab w:val="left" w:pos="6521"/>
      </w:tabs>
      <w:ind w:firstLine="1843"/>
      <w:rPr>
        <w:sz w:val="20"/>
        <w:szCs w:val="20"/>
      </w:rPr>
    </w:pPr>
    <w:r w:rsidRPr="00516CB4">
      <w:rPr>
        <w:noProof/>
        <w:sz w:val="20"/>
        <w:szCs w:val="20"/>
      </w:rPr>
      <w:t>niebuszewo.osiedla.szczecin.pl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969B" w14:textId="77777777" w:rsidR="002F6A09" w:rsidRDefault="002F6A09" w:rsidP="00BA4424">
      <w:pPr>
        <w:spacing w:after="0" w:line="240" w:lineRule="auto"/>
      </w:pPr>
      <w:r>
        <w:separator/>
      </w:r>
    </w:p>
  </w:footnote>
  <w:footnote w:type="continuationSeparator" w:id="0">
    <w:p w14:paraId="554D8F7D" w14:textId="77777777" w:rsidR="002F6A09" w:rsidRDefault="002F6A09" w:rsidP="00BA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887" w14:textId="77777777" w:rsidR="00BA4424" w:rsidRPr="00BA4424" w:rsidRDefault="005B5BB1">
    <w:pPr>
      <w:pStyle w:val="Nagwek"/>
      <w:rPr>
        <w:rStyle w:val="Odwoaniedelikatne"/>
      </w:rPr>
    </w:pPr>
    <w:r>
      <w:rPr>
        <w:smallCaps/>
        <w:noProof/>
        <w:color w:val="C0504D" w:themeColor="accent2"/>
        <w:u w:val="single"/>
      </w:rPr>
      <w:drawing>
        <wp:anchor distT="0" distB="0" distL="114300" distR="114300" simplePos="0" relativeHeight="251674624" behindDoc="1" locked="0" layoutInCell="1" allowOverlap="1" wp14:anchorId="290F7993" wp14:editId="51B7D830">
          <wp:simplePos x="0" y="0"/>
          <wp:positionH relativeFrom="margin">
            <wp:posOffset>-518160</wp:posOffset>
          </wp:positionH>
          <wp:positionV relativeFrom="paragraph">
            <wp:posOffset>-240030</wp:posOffset>
          </wp:positionV>
          <wp:extent cx="2446768" cy="10477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buszewo_poziom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768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DA5D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E0C78"/>
    <w:multiLevelType w:val="hybridMultilevel"/>
    <w:tmpl w:val="63CE3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798138">
    <w:abstractNumId w:val="0"/>
  </w:num>
  <w:num w:numId="2" w16cid:durableId="41906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24"/>
    <w:rsid w:val="000600F0"/>
    <w:rsid w:val="000A3C90"/>
    <w:rsid w:val="000E608B"/>
    <w:rsid w:val="001022CB"/>
    <w:rsid w:val="00105BB7"/>
    <w:rsid w:val="00127E96"/>
    <w:rsid w:val="001C681D"/>
    <w:rsid w:val="001F0B37"/>
    <w:rsid w:val="002938D0"/>
    <w:rsid w:val="00297D49"/>
    <w:rsid w:val="002E51CA"/>
    <w:rsid w:val="002F6A09"/>
    <w:rsid w:val="003963D0"/>
    <w:rsid w:val="003B3604"/>
    <w:rsid w:val="003E20D7"/>
    <w:rsid w:val="00400261"/>
    <w:rsid w:val="00441E63"/>
    <w:rsid w:val="004614F4"/>
    <w:rsid w:val="004652AB"/>
    <w:rsid w:val="00474442"/>
    <w:rsid w:val="00474A90"/>
    <w:rsid w:val="004B0CA7"/>
    <w:rsid w:val="005001D6"/>
    <w:rsid w:val="005162DA"/>
    <w:rsid w:val="00516CB4"/>
    <w:rsid w:val="0052015F"/>
    <w:rsid w:val="00531BC8"/>
    <w:rsid w:val="00534AD0"/>
    <w:rsid w:val="00567836"/>
    <w:rsid w:val="005B5BB1"/>
    <w:rsid w:val="005D398D"/>
    <w:rsid w:val="0060268D"/>
    <w:rsid w:val="006A544D"/>
    <w:rsid w:val="006B1F8C"/>
    <w:rsid w:val="006F7463"/>
    <w:rsid w:val="00711ED8"/>
    <w:rsid w:val="00742F41"/>
    <w:rsid w:val="007B1274"/>
    <w:rsid w:val="007B250B"/>
    <w:rsid w:val="00806F75"/>
    <w:rsid w:val="00843A16"/>
    <w:rsid w:val="008865BF"/>
    <w:rsid w:val="008A2762"/>
    <w:rsid w:val="008D0A17"/>
    <w:rsid w:val="008F1284"/>
    <w:rsid w:val="00901EA0"/>
    <w:rsid w:val="00924983"/>
    <w:rsid w:val="009C1C1F"/>
    <w:rsid w:val="009E586F"/>
    <w:rsid w:val="00A323B5"/>
    <w:rsid w:val="00A627F9"/>
    <w:rsid w:val="00A82E59"/>
    <w:rsid w:val="00AA4B83"/>
    <w:rsid w:val="00AD6A8D"/>
    <w:rsid w:val="00AE3BEF"/>
    <w:rsid w:val="00B35B95"/>
    <w:rsid w:val="00B35C03"/>
    <w:rsid w:val="00B575CC"/>
    <w:rsid w:val="00BA12AC"/>
    <w:rsid w:val="00BA4424"/>
    <w:rsid w:val="00BB4462"/>
    <w:rsid w:val="00BC71BD"/>
    <w:rsid w:val="00C13EBC"/>
    <w:rsid w:val="00C16ADB"/>
    <w:rsid w:val="00C60F57"/>
    <w:rsid w:val="00CD0277"/>
    <w:rsid w:val="00CE7AD5"/>
    <w:rsid w:val="00CE7E05"/>
    <w:rsid w:val="00CF67C4"/>
    <w:rsid w:val="00D127CD"/>
    <w:rsid w:val="00D475A2"/>
    <w:rsid w:val="00D62C1E"/>
    <w:rsid w:val="00D709EA"/>
    <w:rsid w:val="00DB5953"/>
    <w:rsid w:val="00DD34A8"/>
    <w:rsid w:val="00DF1852"/>
    <w:rsid w:val="00E22CA3"/>
    <w:rsid w:val="00E413C1"/>
    <w:rsid w:val="00E56E12"/>
    <w:rsid w:val="00E63FAF"/>
    <w:rsid w:val="00E90D57"/>
    <w:rsid w:val="00EC5055"/>
    <w:rsid w:val="00F34F45"/>
    <w:rsid w:val="00F374C2"/>
    <w:rsid w:val="00F566CE"/>
    <w:rsid w:val="00F638BE"/>
    <w:rsid w:val="00F7012E"/>
    <w:rsid w:val="00F71C08"/>
    <w:rsid w:val="00FC38E6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3090F"/>
  <w15:docId w15:val="{4CEDED1E-3202-4B17-A75C-7B1B58A2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7F9"/>
  </w:style>
  <w:style w:type="paragraph" w:styleId="Nagwek2">
    <w:name w:val="heading 2"/>
    <w:basedOn w:val="Normalny"/>
    <w:link w:val="Nagwek2Znak"/>
    <w:uiPriority w:val="9"/>
    <w:qFormat/>
    <w:rsid w:val="00602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424"/>
  </w:style>
  <w:style w:type="paragraph" w:styleId="Stopka">
    <w:name w:val="footer"/>
    <w:basedOn w:val="Normalny"/>
    <w:link w:val="StopkaZnak"/>
    <w:uiPriority w:val="99"/>
    <w:unhideWhenUsed/>
    <w:rsid w:val="00BA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424"/>
  </w:style>
  <w:style w:type="paragraph" w:styleId="Tekstdymka">
    <w:name w:val="Balloon Text"/>
    <w:basedOn w:val="Normalny"/>
    <w:link w:val="TekstdymkaZnak"/>
    <w:uiPriority w:val="99"/>
    <w:semiHidden/>
    <w:unhideWhenUsed/>
    <w:rsid w:val="00BA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424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qFormat/>
    <w:rsid w:val="00BA4424"/>
    <w:rPr>
      <w:smallCaps/>
      <w:color w:val="C0504D" w:themeColor="accent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026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68D"/>
    <w:rPr>
      <w:b/>
      <w:bCs/>
    </w:rPr>
  </w:style>
  <w:style w:type="character" w:customStyle="1" w:styleId="apple-converted-space">
    <w:name w:val="apple-converted-space"/>
    <w:basedOn w:val="Domylnaczcionkaakapitu"/>
    <w:rsid w:val="0060268D"/>
  </w:style>
  <w:style w:type="character" w:styleId="Hipercze">
    <w:name w:val="Hyperlink"/>
    <w:basedOn w:val="Domylnaczcionkaakapitu"/>
    <w:uiPriority w:val="99"/>
    <w:unhideWhenUsed/>
    <w:rsid w:val="00F638B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38BE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516C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6C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punktowana">
    <w:name w:val="List Bullet"/>
    <w:basedOn w:val="Normalny"/>
    <w:rsid w:val="00A627F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9078">
          <w:marLeft w:val="576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585">
          <w:marLeft w:val="288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483">
          <w:marLeft w:val="576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586">
          <w:marLeft w:val="288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9216A-B576-4970-954D-6E951B17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hblach</dc:creator>
  <cp:lastModifiedBy>Damian Kuras</cp:lastModifiedBy>
  <cp:revision>2</cp:revision>
  <cp:lastPrinted>2019-12-01T22:06:00Z</cp:lastPrinted>
  <dcterms:created xsi:type="dcterms:W3CDTF">2023-01-29T15:45:00Z</dcterms:created>
  <dcterms:modified xsi:type="dcterms:W3CDTF">2023-01-29T15:45:00Z</dcterms:modified>
</cp:coreProperties>
</file>