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6AF7" w14:textId="6F02A2B3" w:rsidR="004B2795" w:rsidRDefault="004B2795" w:rsidP="557238E6">
      <w:pPr>
        <w:spacing w:after="0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95F08" wp14:editId="0E8FC15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55320" cy="8782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57238E6">
        <w:rPr>
          <w:rFonts w:ascii="Arial" w:hAnsi="Arial" w:cs="Arial"/>
          <w:b/>
          <w:bCs/>
          <w:sz w:val="18"/>
          <w:szCs w:val="18"/>
        </w:rPr>
        <w:t>Rada Osiedla Niebuszewo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ul. Komuny Paryskiej 2/3 lok. 108,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71-674 Szczecin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tel./fax +48 91 442 12 77</w:t>
      </w:r>
      <w:r>
        <w:br/>
      </w:r>
      <w:hyperlink r:id="rId5">
        <w:r w:rsidR="557238E6" w:rsidRPr="557238E6">
          <w:rPr>
            <w:rStyle w:val="Hipercze"/>
            <w:rFonts w:ascii="Arial" w:hAnsi="Arial"/>
            <w:sz w:val="14"/>
            <w:szCs w:val="14"/>
          </w:rPr>
          <w:t>www.osiedla.szczecin.pl</w:t>
        </w:r>
        <w:r>
          <w:br/>
        </w:r>
      </w:hyperlink>
      <w:r w:rsidR="557238E6" w:rsidRPr="557238E6">
        <w:rPr>
          <w:rFonts w:ascii="Arial" w:hAnsi="Arial" w:cs="Arial"/>
          <w:sz w:val="14"/>
          <w:szCs w:val="14"/>
        </w:rPr>
        <w:t>rada@niebuszewo.szczecin.pl</w:t>
      </w:r>
    </w:p>
    <w:p w14:paraId="3CD94AE4" w14:textId="041E6988" w:rsidR="004B2795" w:rsidRDefault="557238E6" w:rsidP="008F054C">
      <w:pPr>
        <w:spacing w:after="0"/>
        <w:ind w:left="708"/>
        <w:rPr>
          <w:sz w:val="14"/>
          <w:szCs w:val="14"/>
        </w:rPr>
      </w:pPr>
      <w:r w:rsidRPr="557238E6">
        <w:rPr>
          <w:rFonts w:ascii="Arial" w:hAnsi="Arial" w:cs="Arial"/>
          <w:b/>
          <w:bCs/>
          <w:sz w:val="18"/>
          <w:szCs w:val="18"/>
        </w:rPr>
        <w:t>Urząd Miasta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>pl. Armii Krajowej 1, 70-456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 xml:space="preserve">tel. +48 91 42 45 226, +4891 422 24 36, </w:t>
      </w:r>
      <w:r w:rsidR="004B2795">
        <w:br/>
      </w:r>
      <w:r w:rsidR="008F054C">
        <w:t xml:space="preserve">          </w:t>
      </w:r>
      <w:hyperlink r:id="rId6" w:history="1">
        <w:r w:rsidR="008F054C" w:rsidRPr="00A27B4B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557238E6">
        <w:rPr>
          <w:rFonts w:ascii="Arial" w:hAnsi="Arial" w:cs="Arial"/>
          <w:sz w:val="14"/>
          <w:szCs w:val="14"/>
        </w:rPr>
        <w:t xml:space="preserve"> -  </w:t>
      </w:r>
      <w:hyperlink r:id="rId7">
        <w:r w:rsidRPr="557238E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14:paraId="771AD967" w14:textId="77777777" w:rsidR="004B2795" w:rsidRDefault="004B2795" w:rsidP="004B2795">
      <w:pPr>
        <w:spacing w:after="0"/>
        <w:rPr>
          <w:sz w:val="18"/>
          <w:szCs w:val="18"/>
        </w:rPr>
      </w:pPr>
    </w:p>
    <w:p w14:paraId="5C1336AF" w14:textId="77777777" w:rsidR="004B2795" w:rsidRDefault="004B2795" w:rsidP="004B2795">
      <w:pPr>
        <w:spacing w:after="0"/>
        <w:jc w:val="center"/>
        <w:rPr>
          <w:sz w:val="24"/>
          <w:szCs w:val="24"/>
        </w:rPr>
      </w:pPr>
    </w:p>
    <w:p w14:paraId="6825B190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919C0ED" w14:textId="3B6FBD4D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UCHWAŁA NR </w:t>
      </w:r>
      <w:r w:rsidR="00294FA4">
        <w:rPr>
          <w:rFonts w:ascii="Arial" w:hAnsi="Arial" w:cs="Arial"/>
        </w:rPr>
        <w:t>9</w:t>
      </w:r>
      <w:r w:rsidRPr="557238E6">
        <w:rPr>
          <w:rFonts w:ascii="Arial" w:hAnsi="Arial" w:cs="Arial"/>
        </w:rPr>
        <w:t>/19</w:t>
      </w:r>
    </w:p>
    <w:p w14:paraId="3C0AEEE2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Osiedla Niebuszewo</w:t>
      </w:r>
    </w:p>
    <w:p w14:paraId="0A7B2314" w14:textId="541018C9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</w:t>
      </w:r>
      <w:r w:rsidR="00294FA4">
        <w:rPr>
          <w:rFonts w:ascii="Arial" w:hAnsi="Arial" w:cs="Arial"/>
        </w:rPr>
        <w:t>9</w:t>
      </w:r>
      <w:r>
        <w:rPr>
          <w:rFonts w:ascii="Arial" w:hAnsi="Arial" w:cs="Arial"/>
        </w:rPr>
        <w:t>.0</w:t>
      </w:r>
      <w:r w:rsidR="00294FA4">
        <w:rPr>
          <w:rFonts w:ascii="Arial" w:hAnsi="Arial" w:cs="Arial"/>
        </w:rPr>
        <w:t>8</w:t>
      </w:r>
      <w:r>
        <w:rPr>
          <w:rFonts w:ascii="Arial" w:hAnsi="Arial" w:cs="Arial"/>
        </w:rPr>
        <w:t>.2019 r.</w:t>
      </w:r>
    </w:p>
    <w:p w14:paraId="30FD7AFA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76391F4" w14:textId="7E22D2B2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w sprawie dofinansowania </w:t>
      </w:r>
      <w:r w:rsidR="00D44763">
        <w:rPr>
          <w:rFonts w:ascii="Arial" w:hAnsi="Arial" w:cs="Arial"/>
        </w:rPr>
        <w:t xml:space="preserve">wycieczki </w:t>
      </w:r>
      <w:r w:rsidR="00294FA4">
        <w:rPr>
          <w:rFonts w:ascii="Arial" w:hAnsi="Arial" w:cs="Arial"/>
        </w:rPr>
        <w:t>„Tajemnice Niebuszewa”</w:t>
      </w:r>
    </w:p>
    <w:p w14:paraId="11E2FBE9" w14:textId="77777777" w:rsidR="004B2795" w:rsidRDefault="004B2795" w:rsidP="004B2795">
      <w:pPr>
        <w:spacing w:after="0"/>
        <w:jc w:val="both"/>
        <w:rPr>
          <w:rFonts w:ascii="Arial" w:hAnsi="Arial" w:cs="Arial"/>
        </w:rPr>
      </w:pPr>
    </w:p>
    <w:p w14:paraId="4BE6CAF2" w14:textId="724557CC" w:rsidR="004B2795" w:rsidRDefault="004B2795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shd w:val="clear" w:color="auto" w:fill="FFFFFF"/>
        </w:rPr>
        <w:t xml:space="preserve">§ </w:t>
      </w:r>
      <w:r w:rsidR="00372172">
        <w:rPr>
          <w:rFonts w:ascii="Arial" w:hAnsi="Arial" w:cs="Arial"/>
          <w:shd w:val="clear" w:color="auto" w:fill="FFFFFF"/>
        </w:rPr>
        <w:t>32</w:t>
      </w:r>
      <w:r>
        <w:rPr>
          <w:rFonts w:ascii="Arial" w:hAnsi="Arial" w:cs="Arial"/>
          <w:shd w:val="clear" w:color="auto" w:fill="FFFFFF"/>
        </w:rPr>
        <w:t xml:space="preserve"> ust. </w:t>
      </w:r>
      <w:r w:rsidR="00372172">
        <w:rPr>
          <w:rFonts w:ascii="Arial" w:hAnsi="Arial" w:cs="Arial"/>
          <w:shd w:val="clear" w:color="auto" w:fill="FFFFFF"/>
        </w:rPr>
        <w:t>1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 Statutu Osiedla Miejskiego Niebuszewo Uchwała Nr XXIX/782/17 Rady Miasta Szczecin z dnia 25 kwietnia 2017 r. w sprawie Statutu Osiedla Miejskiego Niebuszewo (D.U.Woj. Zachodniopomorskiego poz. 2820 z dnia 30 czerwca 2017 r.), Rada Osiedla Niebuszewo uchwala, co następuje:        </w:t>
      </w:r>
    </w:p>
    <w:p w14:paraId="700493AE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shd w:val="clear" w:color="auto" w:fill="FFFFFF"/>
        </w:rPr>
        <w:t>§1</w:t>
      </w:r>
    </w:p>
    <w:p w14:paraId="7AA27E62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6D75F53" w14:textId="1E73FAAB" w:rsidR="004B2795" w:rsidRDefault="004B2795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Rada Osiedla Niebuszewo przeznacza kwotę 500 zł na </w:t>
      </w:r>
      <w:r w:rsidR="00D44763">
        <w:rPr>
          <w:rFonts w:ascii="Arial" w:hAnsi="Arial" w:cs="Arial"/>
          <w:shd w:val="clear" w:color="auto" w:fill="FFFFFF"/>
        </w:rPr>
        <w:t>dofinansowanie</w:t>
      </w:r>
      <w:r w:rsidR="00294FA4">
        <w:rPr>
          <w:rFonts w:ascii="Arial" w:hAnsi="Arial" w:cs="Arial"/>
          <w:shd w:val="clear" w:color="auto" w:fill="FFFFFF"/>
        </w:rPr>
        <w:t xml:space="preserve"> przewodnika oraz zorganizowanie</w:t>
      </w:r>
      <w:r w:rsidR="00D44763">
        <w:rPr>
          <w:rFonts w:ascii="Arial" w:hAnsi="Arial" w:cs="Arial"/>
          <w:shd w:val="clear" w:color="auto" w:fill="FFFFFF"/>
        </w:rPr>
        <w:t xml:space="preserve"> wycieczki</w:t>
      </w:r>
      <w:r w:rsidR="00294FA4">
        <w:rPr>
          <w:rFonts w:ascii="Arial" w:hAnsi="Arial" w:cs="Arial"/>
          <w:shd w:val="clear" w:color="auto" w:fill="FFFFFF"/>
        </w:rPr>
        <w:t xml:space="preserve"> po osiedlu.</w:t>
      </w:r>
    </w:p>
    <w:p w14:paraId="4F70D861" w14:textId="77777777" w:rsidR="004B2795" w:rsidRDefault="004B2795" w:rsidP="004B2795">
      <w:pPr>
        <w:spacing w:after="0"/>
        <w:rPr>
          <w:rFonts w:ascii="Arial" w:hAnsi="Arial" w:cs="Arial"/>
          <w:b/>
          <w:shd w:val="clear" w:color="auto" w:fill="FFFFFF"/>
        </w:rPr>
      </w:pPr>
    </w:p>
    <w:p w14:paraId="3729EA4A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§2</w:t>
      </w:r>
    </w:p>
    <w:p w14:paraId="5E0DE5A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14:paraId="56314B6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Wykonanie uchwały powierza się Zarządowi Osiedla</w:t>
      </w:r>
    </w:p>
    <w:p w14:paraId="3C25BC27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EAFFDEF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§3</w:t>
      </w:r>
    </w:p>
    <w:p w14:paraId="10AD8488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6BC20C8D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Uchwała wchodzi w życie z dniem podjęcia.</w:t>
      </w:r>
    </w:p>
    <w:p w14:paraId="0E68717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9CC1A52" w14:textId="3701CEEB" w:rsidR="557238E6" w:rsidRDefault="557238E6" w:rsidP="557238E6">
      <w:pPr>
        <w:spacing w:after="0"/>
        <w:jc w:val="both"/>
        <w:rPr>
          <w:rFonts w:ascii="Arial" w:hAnsi="Arial" w:cs="Arial"/>
        </w:rPr>
      </w:pPr>
    </w:p>
    <w:p w14:paraId="1BA0202E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8FF44D9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4012541" w14:textId="5A8FD41C" w:rsidR="004B2795" w:rsidRDefault="00EA7ACC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</w:p>
    <w:p w14:paraId="5AFF0215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3FFC6C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45431FB" w14:textId="2E0AD00C" w:rsidR="557238E6" w:rsidRDefault="557238E6" w:rsidP="557238E6">
      <w:pPr>
        <w:spacing w:after="0"/>
        <w:rPr>
          <w:rFonts w:ascii="Arial" w:hAnsi="Arial" w:cs="Arial"/>
        </w:rPr>
      </w:pPr>
      <w:r w:rsidRPr="557238E6">
        <w:rPr>
          <w:rFonts w:ascii="Arial" w:hAnsi="Arial" w:cs="Arial"/>
        </w:rPr>
        <w:t>...........................................                                                             ...........................................</w:t>
      </w:r>
    </w:p>
    <w:p w14:paraId="3F5C64DD" w14:textId="20BA933D" w:rsidR="557238E6" w:rsidRDefault="557238E6" w:rsidP="557238E6">
      <w:pPr>
        <w:spacing w:after="0"/>
        <w:rPr>
          <w:rFonts w:ascii="Arial" w:hAnsi="Arial" w:cs="Arial"/>
        </w:rPr>
      </w:pPr>
    </w:p>
    <w:p w14:paraId="2B0864A2" w14:textId="705187B9" w:rsidR="006F2A2E" w:rsidRDefault="557238E6">
      <w:r>
        <w:t>Przewodniczący Rady Osiedla                                                                                  Skarbnik Rady Osiedla</w:t>
      </w:r>
    </w:p>
    <w:sectPr w:rsidR="006F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95"/>
    <w:rsid w:val="000550CB"/>
    <w:rsid w:val="000D1E3D"/>
    <w:rsid w:val="001C682D"/>
    <w:rsid w:val="00294FA4"/>
    <w:rsid w:val="00372172"/>
    <w:rsid w:val="004B2795"/>
    <w:rsid w:val="006F2A2E"/>
    <w:rsid w:val="008F054C"/>
    <w:rsid w:val="0094101C"/>
    <w:rsid w:val="00A9737C"/>
    <w:rsid w:val="00AE3C79"/>
    <w:rsid w:val="00D44763"/>
    <w:rsid w:val="00EA7ACC"/>
    <w:rsid w:val="557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91C5"/>
  <w15:chartTrackingRefBased/>
  <w15:docId w15:val="{A19DD17E-0896-46ED-B49D-3538D90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7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7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czec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@um.szczecin.pl" TargetMode="External"/><Relationship Id="rId5" Type="http://schemas.openxmlformats.org/officeDocument/2006/relationships/hyperlink" Target="http://www.osiedla.szczecin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Kuras</dc:creator>
  <cp:keywords/>
  <dc:description/>
  <cp:lastModifiedBy>Damian Kuras</cp:lastModifiedBy>
  <cp:revision>4</cp:revision>
  <cp:lastPrinted>2019-06-07T08:51:00Z</cp:lastPrinted>
  <dcterms:created xsi:type="dcterms:W3CDTF">2019-09-05T07:03:00Z</dcterms:created>
  <dcterms:modified xsi:type="dcterms:W3CDTF">2019-11-04T21:08:00Z</dcterms:modified>
</cp:coreProperties>
</file>