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CF4681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BC518E">
        <w:rPr>
          <w:rFonts w:ascii="Times New Roman" w:hAnsi="Times New Roman" w:cs="Times New Roman"/>
          <w:sz w:val="24"/>
          <w:szCs w:val="24"/>
        </w:rPr>
        <w:t>17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 w:rsidR="00BC518E">
        <w:rPr>
          <w:rFonts w:ascii="Times New Roman" w:hAnsi="Times New Roman" w:cs="Times New Roman"/>
          <w:sz w:val="24"/>
          <w:szCs w:val="24"/>
        </w:rPr>
        <w:t>7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CF468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574FF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4F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74FF9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Uchwała nr 46/17 w sprawie zmiany Uchwały nr 32/17 dot. przeznaczenia środków finansowych w ramach zadania pn. Współfinansowanie inwestycji Rad Osiedli</w:t>
      </w:r>
    </w:p>
    <w:p w:rsidR="00574FF9" w:rsidRPr="00574FF9" w:rsidRDefault="00574FF9" w:rsidP="00574F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- rezygnacja z zadania Mural - 180 000 zł brutto</w:t>
      </w:r>
    </w:p>
    <w:p w:rsidR="00574FF9" w:rsidRPr="00574FF9" w:rsidRDefault="00574FF9" w:rsidP="00574F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 xml:space="preserve">- podjęcie działań mających na celu remont urządzeń i budowę ogrodzenia placu zabaw przy ul. </w:t>
      </w:r>
      <w:proofErr w:type="spellStart"/>
      <w:r w:rsidRPr="00574FF9">
        <w:rPr>
          <w:rFonts w:ascii="Times New Roman" w:hAnsi="Times New Roman" w:cs="Times New Roman"/>
          <w:sz w:val="24"/>
          <w:szCs w:val="24"/>
        </w:rPr>
        <w:t>Rugiańskiej</w:t>
      </w:r>
      <w:proofErr w:type="spellEnd"/>
      <w:r w:rsidRPr="00574FF9">
        <w:rPr>
          <w:rFonts w:ascii="Times New Roman" w:hAnsi="Times New Roman" w:cs="Times New Roman"/>
          <w:sz w:val="24"/>
          <w:szCs w:val="24"/>
        </w:rPr>
        <w:t xml:space="preserve"> - 30 000 zł brutto</w:t>
      </w:r>
    </w:p>
    <w:p w:rsidR="00574FF9" w:rsidRPr="00574FF9" w:rsidRDefault="00574FF9" w:rsidP="00574F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- zakup miejskiej infrastruktury, tj. kosze na śmieci, ławki - 30 000 zł brutto</w:t>
      </w:r>
    </w:p>
    <w:p w:rsidR="00574FF9" w:rsidRPr="00574FF9" w:rsidRDefault="00574FF9" w:rsidP="00574F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- wykonanie dokumentacji projektowej zadania pn. budowa oświetlenia ul. Pszczelnej - 20 000 zł brutto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74FF9" w:rsidRDefault="00574FF9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74FF9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lastRenderedPageBreak/>
        <w:t>Uchwała nr 47/17 w sprawie wniosku o przekazania oszczędności przetargowych na realizację zadania pn. budowa oświetlenia ul. Pszczelnej</w:t>
      </w:r>
    </w:p>
    <w:p w:rsidR="005E13DD" w:rsidRDefault="005E13DD" w:rsidP="005E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E13DD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</w:t>
      </w:r>
      <w:r w:rsidR="0057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F9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574FF9">
        <w:rPr>
          <w:rFonts w:ascii="Times New Roman" w:hAnsi="Times New Roman" w:cs="Times New Roman"/>
          <w:sz w:val="24"/>
          <w:szCs w:val="24"/>
        </w:rPr>
        <w:t xml:space="preserve"> przedstawił wniosek </w:t>
      </w:r>
      <w:r w:rsidR="00574FF9" w:rsidRPr="00574FF9">
        <w:rPr>
          <w:rFonts w:ascii="Times New Roman" w:hAnsi="Times New Roman" w:cs="Times New Roman"/>
          <w:sz w:val="24"/>
          <w:szCs w:val="24"/>
        </w:rPr>
        <w:t>o przekazania oszczędności przetargowych na realizację zadania pn. budowa oświetlenia ul. Pszczelnej</w:t>
      </w:r>
      <w:r w:rsidR="00574FF9">
        <w:rPr>
          <w:rFonts w:ascii="Times New Roman" w:hAnsi="Times New Roman" w:cs="Times New Roman"/>
          <w:sz w:val="24"/>
          <w:szCs w:val="24"/>
        </w:rPr>
        <w:t xml:space="preserve"> w kwocie 100 tys. złotych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74FF9" w:rsidP="00574F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Uchwała nr 48/17 w sprawie zadania pn. Remont ul. Sosnowej w Szczecinie poprzez przebudowę jezdni i chodników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E13DD" w:rsidP="00574F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dyskusji na temat </w:t>
      </w:r>
      <w:r w:rsidR="00574FF9">
        <w:rPr>
          <w:rFonts w:ascii="Times New Roman" w:hAnsi="Times New Roman" w:cs="Times New Roman"/>
          <w:sz w:val="24"/>
          <w:szCs w:val="24"/>
        </w:rPr>
        <w:t xml:space="preserve">zaprezentowanego projektu remontu ul. Sosnowej radny Damian Kuras zaproponował </w:t>
      </w:r>
      <w:r w:rsidR="00574FF9" w:rsidRPr="00574FF9">
        <w:rPr>
          <w:rFonts w:ascii="Times New Roman" w:hAnsi="Times New Roman" w:cs="Times New Roman"/>
          <w:sz w:val="24"/>
          <w:szCs w:val="24"/>
        </w:rPr>
        <w:t>rozważenie dołączenie do działania przebudowę ciągu pieszo-jezdnego znajdującego się na działce nr 76/3 z obrębu 3028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-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74FF9" w:rsidP="00574F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 xml:space="preserve">Uchwała nr 49/17 w sprawie harmonogramu dyżurów Rady Osiedla </w:t>
      </w:r>
      <w:proofErr w:type="spellStart"/>
      <w:r w:rsidRPr="00574FF9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Pr="00574FF9">
        <w:rPr>
          <w:rFonts w:ascii="Times New Roman" w:hAnsi="Times New Roman" w:cs="Times New Roman"/>
          <w:sz w:val="24"/>
          <w:szCs w:val="24"/>
        </w:rPr>
        <w:t xml:space="preserve"> w trzecim kwartale 2017 r.</w:t>
      </w:r>
    </w:p>
    <w:p w:rsidR="00EC15A6" w:rsidRPr="00EC15A6" w:rsidRDefault="00EC15A6" w:rsidP="00EC15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</w:t>
      </w:r>
      <w:r w:rsidR="00574FF9">
        <w:rPr>
          <w:rFonts w:ascii="Times New Roman" w:hAnsi="Times New Roman" w:cs="Times New Roman"/>
          <w:sz w:val="24"/>
          <w:szCs w:val="24"/>
        </w:rPr>
        <w:t>propozycję harmonogramu dyżurów. Po przeanalizowaniu kalendarza przez radnych i naniesieniu terminów dyżurów przyjęto propozycję harmonogramu.</w:t>
      </w:r>
    </w:p>
    <w:p w:rsidR="00574FF9" w:rsidRDefault="00574FF9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BC518E" w:rsidP="00BC51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Uchwała nr 50/17 w sprawie konkursu historycznego dla mieszkańców osiedla </w:t>
      </w:r>
      <w:proofErr w:type="spellStart"/>
      <w:r w:rsidRPr="00BC518E"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EC15A6" w:rsidRDefault="00BC518E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Osiedla zaproponował zmniejszenie wydatków na organizację konkursu historycznego z 1000 zł na 500 zł.</w:t>
      </w:r>
    </w:p>
    <w:p w:rsidR="00BC518E" w:rsidRDefault="00BC518E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Uchwała nr 51/17 w sprawie organizacji wyjazdu dla mieszkańców osiedla </w:t>
      </w:r>
      <w:proofErr w:type="spellStart"/>
      <w:r w:rsidRPr="00BC518E"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EC15A6" w:rsidRDefault="00BC518E" w:rsidP="00BC518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Arkadiusz Grześkowiak przedstawił propozycję dwóch wyjazdów dla mieszkańców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BC518E" w:rsidP="00FE2C2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bieżące – wydarzenia i inwestycje na osiedlu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przedstawił informację na temat wydarzeń i realizacji inwestycji na osiedlu. Informacje dot. następujących spraw: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>-Kino plenerowe 12.08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>-Kino plenerowe 20.08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>-Festyn nad Stawem Brodowskim</w:t>
      </w:r>
      <w:r>
        <w:rPr>
          <w:rFonts w:ascii="Times New Roman" w:hAnsi="Times New Roman" w:cs="Times New Roman"/>
          <w:sz w:val="24"/>
          <w:szCs w:val="24"/>
        </w:rPr>
        <w:t xml:space="preserve"> 9.03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-Schody terenowe na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BC518E">
        <w:rPr>
          <w:rFonts w:ascii="Times New Roman" w:hAnsi="Times New Roman" w:cs="Times New Roman"/>
          <w:sz w:val="24"/>
          <w:szCs w:val="24"/>
        </w:rPr>
        <w:t>Warcisława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-Chodnik na ul. </w:t>
      </w:r>
      <w:proofErr w:type="spellStart"/>
      <w:r w:rsidRPr="00BC518E">
        <w:rPr>
          <w:rFonts w:ascii="Times New Roman" w:hAnsi="Times New Roman" w:cs="Times New Roman"/>
          <w:sz w:val="24"/>
          <w:szCs w:val="24"/>
        </w:rPr>
        <w:t>Rugiańskiej</w:t>
      </w:r>
      <w:proofErr w:type="spellEnd"/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-Parking </w:t>
      </w: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Pr="00BC518E">
        <w:rPr>
          <w:rFonts w:ascii="Times New Roman" w:hAnsi="Times New Roman" w:cs="Times New Roman"/>
          <w:sz w:val="24"/>
          <w:szCs w:val="24"/>
        </w:rPr>
        <w:t>Przyjaciół Żołnierza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-Remont ul. </w:t>
      </w:r>
      <w:proofErr w:type="spellStart"/>
      <w:r w:rsidRPr="00BC518E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>-SKM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>-Chodnik do PP 14</w:t>
      </w:r>
    </w:p>
    <w:p w:rsidR="00BC518E" w:rsidRP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CB6E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73CF0"/>
    <w:rsid w:val="003C0621"/>
    <w:rsid w:val="003D6731"/>
    <w:rsid w:val="003E244A"/>
    <w:rsid w:val="004F7F5F"/>
    <w:rsid w:val="00574FF9"/>
    <w:rsid w:val="005D30EC"/>
    <w:rsid w:val="005E13DD"/>
    <w:rsid w:val="005F45FC"/>
    <w:rsid w:val="00761BAD"/>
    <w:rsid w:val="00796E00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F5206"/>
    <w:rsid w:val="00B239DB"/>
    <w:rsid w:val="00BC518E"/>
    <w:rsid w:val="00BD4A87"/>
    <w:rsid w:val="00C26C67"/>
    <w:rsid w:val="00C653B7"/>
    <w:rsid w:val="00CF4681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2017-07-26T12:00:00Z</cp:lastPrinted>
  <dcterms:created xsi:type="dcterms:W3CDTF">2017-07-26T12:03:00Z</dcterms:created>
  <dcterms:modified xsi:type="dcterms:W3CDTF">2017-08-01T10:17:00Z</dcterms:modified>
</cp:coreProperties>
</file>